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575C" w:rsidRDefault="0090248F">
      <w:pPr>
        <w:pStyle w:val="NoSpacing"/>
      </w:pPr>
      <w:r>
        <w:t>April 26</w:t>
      </w:r>
      <w:r w:rsidRPr="0090248F">
        <w:rPr>
          <w:vertAlign w:val="superscript"/>
        </w:rPr>
        <w:t>th</w:t>
      </w:r>
      <w:r>
        <w:t xml:space="preserve"> 2021</w:t>
      </w:r>
    </w:p>
    <w:p w:rsidR="00A15546" w:rsidRDefault="00A15546">
      <w:pPr>
        <w:pStyle w:val="NoSpacing"/>
      </w:pPr>
    </w:p>
    <w:p w:rsidR="00A15546" w:rsidRDefault="00A15546">
      <w:pPr>
        <w:pStyle w:val="NoSpacing"/>
      </w:pPr>
      <w:r>
        <w:t>Dear Parent/Carer,</w:t>
      </w:r>
    </w:p>
    <w:p w:rsidR="00A15546" w:rsidRDefault="00A15546">
      <w:pPr>
        <w:pStyle w:val="NoSpacing"/>
      </w:pPr>
    </w:p>
    <w:p w:rsidR="00A15546" w:rsidRDefault="00A15546">
      <w:pPr>
        <w:pStyle w:val="NoSpacing"/>
      </w:pPr>
      <w:r>
        <w:t>In our continued effort to safeguard our young people at St. Joseph’s and our wider community we are highlighting a national concern around</w:t>
      </w:r>
      <w:r w:rsidR="00EB4D11">
        <w:t xml:space="preserve"> what the </w:t>
      </w:r>
      <w:proofErr w:type="spellStart"/>
      <w:r w:rsidR="00EB4D11">
        <w:t>DfE</w:t>
      </w:r>
      <w:proofErr w:type="spellEnd"/>
      <w:r w:rsidR="00EB4D11">
        <w:t xml:space="preserve"> have termed</w:t>
      </w:r>
      <w:r>
        <w:t xml:space="preserve"> ‘self-generated’ child sexual abuse material. </w:t>
      </w:r>
    </w:p>
    <w:p w:rsidR="00A15546" w:rsidRPr="00A15546" w:rsidRDefault="00A15546">
      <w:pPr>
        <w:pStyle w:val="NoSpacing"/>
        <w:rPr>
          <w:rFonts w:cstheme="minorHAnsi"/>
        </w:rPr>
      </w:pPr>
    </w:p>
    <w:p w:rsidR="00A15546" w:rsidRDefault="00A15546">
      <w:pPr>
        <w:pStyle w:val="NoSpacing"/>
        <w:rPr>
          <w:rFonts w:ascii="Calibri" w:eastAsia="Calibri" w:hAnsi="Calibri" w:cs="Times New Roman"/>
        </w:rPr>
      </w:pPr>
      <w:r w:rsidRPr="00A15546">
        <w:rPr>
          <w:rFonts w:eastAsia="Calibri" w:cstheme="minorHAnsi"/>
          <w:shd w:val="clear" w:color="auto" w:fill="FFFFFF"/>
        </w:rPr>
        <w:t xml:space="preserve">We continue to see an exponential increase in </w:t>
      </w:r>
      <w:r w:rsidR="00EB4D11">
        <w:rPr>
          <w:rFonts w:eastAsia="Calibri" w:cstheme="minorHAnsi"/>
          <w:shd w:val="clear" w:color="auto" w:fill="FFFFFF"/>
        </w:rPr>
        <w:t xml:space="preserve">this type of </w:t>
      </w:r>
      <w:r w:rsidRPr="00A15546">
        <w:rPr>
          <w:rFonts w:eastAsia="Calibri" w:cstheme="minorHAnsi"/>
          <w:shd w:val="clear" w:color="auto" w:fill="FFFFFF"/>
        </w:rPr>
        <w:t>sexual abuse content, created using webcams or smartphones and then shared online via a growing number of platforms. In some cases, children are groomed, deceived or extorted into producing and sharing a sexual image or video of themselves. The images and videos predominantly involve girls aged 11 to 13 years old, in their bedrooms or another room in a home setting. With much of the world subject to periods of lockdown at home due to COVID-19, the volume of this kind of imagery has only grown.</w:t>
      </w:r>
      <w:r w:rsidRPr="00A15546">
        <w:rPr>
          <w:rFonts w:eastAsia="Calibri" w:cstheme="minorHAnsi"/>
        </w:rPr>
        <w:br/>
      </w:r>
      <w:r w:rsidRPr="00A15546">
        <w:rPr>
          <w:rFonts w:eastAsia="Calibri" w:cstheme="minorHAnsi"/>
        </w:rPr>
        <w:br/>
      </w:r>
      <w:r w:rsidRPr="00A15546">
        <w:rPr>
          <w:rFonts w:eastAsia="Calibri" w:cstheme="minorHAnsi"/>
          <w:shd w:val="clear" w:color="auto" w:fill="FFFFFF"/>
        </w:rPr>
        <w:t>Frequently, these child s</w:t>
      </w:r>
      <w:bookmarkStart w:id="0" w:name="_GoBack"/>
      <w:bookmarkEnd w:id="0"/>
      <w:r w:rsidRPr="00A15546">
        <w:rPr>
          <w:rFonts w:eastAsia="Calibri" w:cstheme="minorHAnsi"/>
          <w:shd w:val="clear" w:color="auto" w:fill="FFFFFF"/>
        </w:rPr>
        <w:t>exual abuse images and videos have been produced using live streaming services, then captured and distributed widely across other sites by offenders. Once captured, these images and videos can be recirculated for years after they were originally created.</w:t>
      </w:r>
      <w:r>
        <w:rPr>
          <w:rFonts w:eastAsia="Calibri" w:cstheme="minorHAnsi"/>
          <w:shd w:val="clear" w:color="auto" w:fill="FFFFFF"/>
        </w:rPr>
        <w:t xml:space="preserve"> (</w:t>
      </w:r>
      <w:hyperlink r:id="rId8" w:history="1">
        <w:r w:rsidRPr="00A15546">
          <w:rPr>
            <w:rFonts w:ascii="Calibri" w:eastAsia="Calibri" w:hAnsi="Calibri" w:cs="Times New Roman"/>
            <w:color w:val="0000FF"/>
            <w:u w:val="single"/>
          </w:rPr>
          <w:t>Self-generated Child Sexual Abuse Online - IWF</w:t>
        </w:r>
      </w:hyperlink>
      <w:r>
        <w:rPr>
          <w:rFonts w:ascii="Calibri" w:eastAsia="Calibri" w:hAnsi="Calibri" w:cs="Times New Roman"/>
        </w:rPr>
        <w:t>)</w:t>
      </w:r>
    </w:p>
    <w:p w:rsidR="00A15546" w:rsidRDefault="00A15546">
      <w:pPr>
        <w:pStyle w:val="NoSpacing"/>
        <w:rPr>
          <w:rFonts w:ascii="Calibri" w:eastAsia="Calibri" w:hAnsi="Calibri" w:cs="Times New Roman"/>
        </w:rPr>
      </w:pPr>
    </w:p>
    <w:p w:rsidR="00A15546" w:rsidRDefault="00A15546">
      <w:pPr>
        <w:pStyle w:val="NoSpacing"/>
        <w:rPr>
          <w:rFonts w:eastAsia="Calibri" w:cstheme="minorHAnsi"/>
          <w:color w:val="0B0C0C"/>
          <w:shd w:val="clear" w:color="auto" w:fill="FFFFFF"/>
        </w:rPr>
      </w:pPr>
      <w:r w:rsidRPr="00A15546">
        <w:rPr>
          <w:rFonts w:eastAsia="Calibri" w:cstheme="minorHAnsi"/>
          <w:color w:val="0B0C0C"/>
          <w:shd w:val="clear" w:color="auto" w:fill="FFFFFF"/>
        </w:rPr>
        <w:t>To help prevent the creation of this type of abusive imagery, a campaign has been launched by the </w:t>
      </w:r>
      <w:hyperlink r:id="rId9" w:tgtFrame="_blank" w:history="1">
        <w:r w:rsidRPr="00A15546">
          <w:rPr>
            <w:rFonts w:eastAsia="Calibri" w:cstheme="minorHAnsi"/>
            <w:color w:val="1D70B8"/>
            <w:u w:val="single"/>
            <w:bdr w:val="none" w:sz="0" w:space="0" w:color="auto" w:frame="1"/>
            <w:shd w:val="clear" w:color="auto" w:fill="FFFFFF"/>
          </w:rPr>
          <w:t>Internet Watch Foundation</w:t>
        </w:r>
      </w:hyperlink>
      <w:r w:rsidRPr="00A15546">
        <w:rPr>
          <w:rFonts w:eastAsia="Calibri" w:cstheme="minorHAnsi"/>
          <w:color w:val="0B0C0C"/>
          <w:shd w:val="clear" w:color="auto" w:fill="FFFFFF"/>
        </w:rPr>
        <w:t> (IWF) backed by the Home Office and Microsoft. It aims to help raise awareness of this type of criminality among parents and carers of young teens, empower and educate girls aged 11 to 13+ to spot the techniques used by sexual predators and give them the knowledge to Block, Report, Tell someone they trust.</w:t>
      </w:r>
    </w:p>
    <w:p w:rsidR="0090248F" w:rsidRDefault="0090248F">
      <w:pPr>
        <w:pStyle w:val="NoSpacing"/>
        <w:rPr>
          <w:rFonts w:eastAsia="Calibri" w:cstheme="minorHAnsi"/>
          <w:color w:val="0B0C0C"/>
          <w:shd w:val="clear" w:color="auto" w:fill="FFFFFF"/>
        </w:rPr>
      </w:pPr>
    </w:p>
    <w:p w:rsidR="0090248F" w:rsidRDefault="0090248F">
      <w:pPr>
        <w:pStyle w:val="NoSpacing"/>
        <w:rPr>
          <w:rFonts w:ascii="Calibri" w:eastAsia="Calibri" w:hAnsi="Calibri" w:cs="Times New Roman"/>
        </w:rPr>
      </w:pPr>
      <w:r>
        <w:rPr>
          <w:rFonts w:eastAsia="Calibri" w:cstheme="minorHAnsi"/>
          <w:color w:val="0B0C0C"/>
          <w:shd w:val="clear" w:color="auto" w:fill="FFFFFF"/>
        </w:rPr>
        <w:t xml:space="preserve">Please find a link to the Internet Foundation Website with advice and support for parents about how to protect and safeguard children as much as possible. </w:t>
      </w:r>
      <w:hyperlink r:id="rId10" w:history="1">
        <w:r w:rsidRPr="0090248F">
          <w:rPr>
            <w:rFonts w:ascii="Calibri" w:eastAsia="Calibri" w:hAnsi="Calibri" w:cs="Times New Roman"/>
            <w:color w:val="0000FF"/>
            <w:u w:val="single"/>
          </w:rPr>
          <w:t>Home - talk.iwf.org.uk</w:t>
        </w:r>
      </w:hyperlink>
      <w:r>
        <w:rPr>
          <w:rFonts w:ascii="Calibri" w:eastAsia="Calibri" w:hAnsi="Calibri" w:cs="Times New Roman"/>
        </w:rPr>
        <w:t xml:space="preserve"> . We will also continue this work in school to help educate on the dangers of sharing </w:t>
      </w:r>
      <w:proofErr w:type="spellStart"/>
      <w:r>
        <w:rPr>
          <w:rFonts w:ascii="Calibri" w:eastAsia="Calibri" w:hAnsi="Calibri" w:cs="Times New Roman"/>
        </w:rPr>
        <w:t>self images</w:t>
      </w:r>
      <w:proofErr w:type="spellEnd"/>
      <w:r>
        <w:rPr>
          <w:rFonts w:ascii="Calibri" w:eastAsia="Calibri" w:hAnsi="Calibri" w:cs="Times New Roman"/>
        </w:rPr>
        <w:t xml:space="preserve"> in any context and by promoting safe internet use. </w:t>
      </w:r>
    </w:p>
    <w:p w:rsidR="0090248F" w:rsidRDefault="0090248F">
      <w:pPr>
        <w:pStyle w:val="NoSpacing"/>
        <w:rPr>
          <w:rFonts w:ascii="Calibri" w:eastAsia="Calibri" w:hAnsi="Calibri" w:cs="Times New Roman"/>
        </w:rPr>
      </w:pPr>
    </w:p>
    <w:p w:rsidR="0090248F" w:rsidRDefault="0090248F">
      <w:pPr>
        <w:pStyle w:val="NoSpacing"/>
        <w:rPr>
          <w:rFonts w:ascii="Calibri" w:eastAsia="Calibri" w:hAnsi="Calibri" w:cs="Times New Roman"/>
        </w:rPr>
      </w:pPr>
      <w:r>
        <w:rPr>
          <w:rFonts w:ascii="Calibri" w:eastAsia="Calibri" w:hAnsi="Calibri" w:cs="Times New Roman"/>
        </w:rPr>
        <w:t>Yours sincerely,</w:t>
      </w:r>
    </w:p>
    <w:p w:rsidR="0090248F" w:rsidRDefault="0090248F">
      <w:pPr>
        <w:pStyle w:val="NoSpacing"/>
        <w:rPr>
          <w:rFonts w:ascii="Calibri" w:eastAsia="Calibri" w:hAnsi="Calibri" w:cs="Times New Roman"/>
        </w:rPr>
      </w:pPr>
    </w:p>
    <w:p w:rsidR="0090248F" w:rsidRPr="0090248F" w:rsidRDefault="0090248F">
      <w:pPr>
        <w:pStyle w:val="NoSpacing"/>
        <w:rPr>
          <w:rFonts w:ascii="Segoe Script" w:eastAsia="Calibri" w:hAnsi="Segoe Script" w:cs="Times New Roman"/>
        </w:rPr>
      </w:pPr>
      <w:proofErr w:type="spellStart"/>
      <w:r w:rsidRPr="0090248F">
        <w:rPr>
          <w:rFonts w:ascii="Segoe Script" w:eastAsia="Calibri" w:hAnsi="Segoe Script" w:cs="Times New Roman"/>
        </w:rPr>
        <w:t>M.Singleton</w:t>
      </w:r>
      <w:proofErr w:type="spellEnd"/>
    </w:p>
    <w:p w:rsidR="0090248F" w:rsidRDefault="0090248F">
      <w:pPr>
        <w:pStyle w:val="NoSpacing"/>
        <w:rPr>
          <w:rFonts w:ascii="Calibri" w:eastAsia="Calibri" w:hAnsi="Calibri" w:cs="Times New Roman"/>
        </w:rPr>
      </w:pPr>
    </w:p>
    <w:p w:rsidR="0090248F" w:rsidRDefault="0090248F">
      <w:pPr>
        <w:pStyle w:val="NoSpacing"/>
        <w:rPr>
          <w:rFonts w:ascii="Calibri" w:eastAsia="Calibri" w:hAnsi="Calibri" w:cs="Times New Roman"/>
        </w:rPr>
      </w:pPr>
      <w:r>
        <w:rPr>
          <w:rFonts w:ascii="Calibri" w:eastAsia="Calibri" w:hAnsi="Calibri" w:cs="Times New Roman"/>
        </w:rPr>
        <w:t>Mr M. Singleton</w:t>
      </w:r>
    </w:p>
    <w:p w:rsidR="0090248F" w:rsidRPr="00A15546" w:rsidRDefault="0090248F">
      <w:pPr>
        <w:pStyle w:val="NoSpacing"/>
        <w:rPr>
          <w:rFonts w:cstheme="minorHAnsi"/>
        </w:rPr>
      </w:pPr>
      <w:r>
        <w:rPr>
          <w:rFonts w:ascii="Calibri" w:eastAsia="Calibri" w:hAnsi="Calibri" w:cs="Times New Roman"/>
        </w:rPr>
        <w:t>Assistant Headteacher</w:t>
      </w:r>
    </w:p>
    <w:sectPr w:rsidR="0090248F" w:rsidRPr="00A15546">
      <w:headerReference w:type="even" r:id="rId11"/>
      <w:headerReference w:type="default" r:id="rId12"/>
      <w:footerReference w:type="default" r:id="rId13"/>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12A1" w:rsidRDefault="00FD12A1">
      <w:pPr>
        <w:spacing w:after="0" w:line="240" w:lineRule="auto"/>
      </w:pPr>
      <w:r>
        <w:separator/>
      </w:r>
    </w:p>
  </w:endnote>
  <w:endnote w:type="continuationSeparator" w:id="0">
    <w:p w:rsidR="00FD12A1" w:rsidRDefault="00FD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Script">
    <w:panose1 w:val="020B0504020000000003"/>
    <w:charset w:val="00"/>
    <w:family w:val="script"/>
    <w:pitch w:val="variable"/>
    <w:sig w:usb0="0000028F" w:usb1="00000000" w:usb2="00000000" w:usb3="00000000" w:csb0="0000009F" w:csb1="00000000"/>
  </w:font>
  <w:font w:name="Microsoft PhagsPa">
    <w:panose1 w:val="020B0502040204020203"/>
    <w:charset w:val="00"/>
    <w:family w:val="swiss"/>
    <w:pitch w:val="variable"/>
    <w:sig w:usb0="00000003" w:usb1="00000000" w:usb2="08000000" w:usb3="00000000" w:csb0="00000001" w:csb1="00000000"/>
  </w:font>
  <w:font w:name="TTFF5ECF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Footer"/>
    </w:pPr>
    <w:r>
      <w:rPr>
        <w:noProof/>
        <w:lang w:eastAsia="en-GB"/>
      </w:rPr>
      <w:drawing>
        <wp:anchor distT="0" distB="0" distL="114300" distR="114300" simplePos="0" relativeHeight="251667456" behindDoc="0" locked="0" layoutInCell="1" allowOverlap="1">
          <wp:simplePos x="0" y="0"/>
          <wp:positionH relativeFrom="column">
            <wp:posOffset>161925</wp:posOffset>
          </wp:positionH>
          <wp:positionV relativeFrom="paragraph">
            <wp:posOffset>-203243</wp:posOffset>
          </wp:positionV>
          <wp:extent cx="438150" cy="578528"/>
          <wp:effectExtent l="0" t="0" r="0" b="0"/>
          <wp:wrapNone/>
          <wp:docPr id="5" name="Picture 5" descr="DofE logo gunmetal no words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fE logo gunmetal no words RGB"/>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39301" cy="580047"/>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9024" behindDoc="0" locked="0" layoutInCell="1" allowOverlap="1">
          <wp:simplePos x="0" y="0"/>
          <wp:positionH relativeFrom="column">
            <wp:posOffset>701675</wp:posOffset>
          </wp:positionH>
          <wp:positionV relativeFrom="paragraph">
            <wp:posOffset>-207010</wp:posOffset>
          </wp:positionV>
          <wp:extent cx="581025" cy="581025"/>
          <wp:effectExtent l="0" t="0" r="9525" b="9525"/>
          <wp:wrapSquare wrapText="bothSides"/>
          <wp:docPr id="2" name="Picture 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0" locked="0" layoutInCell="1" allowOverlap="1">
          <wp:simplePos x="0" y="0"/>
          <wp:positionH relativeFrom="column">
            <wp:posOffset>2212340</wp:posOffset>
          </wp:positionH>
          <wp:positionV relativeFrom="paragraph">
            <wp:posOffset>-187960</wp:posOffset>
          </wp:positionV>
          <wp:extent cx="927100" cy="253365"/>
          <wp:effectExtent l="0" t="0" r="6350" b="0"/>
          <wp:wrapThrough wrapText="bothSides">
            <wp:wrapPolygon edited="0">
              <wp:start x="0" y="0"/>
              <wp:lineTo x="0" y="19489"/>
              <wp:lineTo x="21304" y="19489"/>
              <wp:lineTo x="21304" y="0"/>
              <wp:lineTo x="0" y="0"/>
            </wp:wrapPolygon>
          </wp:wrapThrough>
          <wp:docPr id="4" name="Picture 4" descr="http://www.nace.co.uk/sites/default/files/Nace_logo_small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ce.co.uk/sites/default/files/Nace_logo_small_2.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27100" cy="2533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48000" behindDoc="0" locked="0" layoutInCell="1" allowOverlap="1">
          <wp:simplePos x="0" y="0"/>
          <wp:positionH relativeFrom="column">
            <wp:posOffset>1358900</wp:posOffset>
          </wp:positionH>
          <wp:positionV relativeFrom="paragraph">
            <wp:posOffset>-77470</wp:posOffset>
          </wp:positionV>
          <wp:extent cx="756920" cy="470535"/>
          <wp:effectExtent l="0" t="0" r="5080" b="5715"/>
          <wp:wrapThrough wrapText="bothSides">
            <wp:wrapPolygon edited="0">
              <wp:start x="0" y="0"/>
              <wp:lineTo x="0" y="20988"/>
              <wp:lineTo x="21201" y="20988"/>
              <wp:lineTo x="2120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756920" cy="470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0" locked="0" layoutInCell="1" allowOverlap="1">
          <wp:simplePos x="0" y="0"/>
          <wp:positionH relativeFrom="column">
            <wp:posOffset>2239645</wp:posOffset>
          </wp:positionH>
          <wp:positionV relativeFrom="paragraph">
            <wp:posOffset>90170</wp:posOffset>
          </wp:positionV>
          <wp:extent cx="833755" cy="347980"/>
          <wp:effectExtent l="0" t="0" r="4445" b="0"/>
          <wp:wrapThrough wrapText="bothSides">
            <wp:wrapPolygon edited="0">
              <wp:start x="19248" y="0"/>
              <wp:lineTo x="0" y="4730"/>
              <wp:lineTo x="0" y="15372"/>
              <wp:lineTo x="1974" y="18920"/>
              <wp:lineTo x="3455" y="20102"/>
              <wp:lineTo x="5429" y="20102"/>
              <wp:lineTo x="15793" y="20102"/>
              <wp:lineTo x="21222" y="20102"/>
              <wp:lineTo x="21222" y="0"/>
              <wp:lineTo x="19248"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833755" cy="3479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0" locked="0" layoutInCell="1" allowOverlap="1">
          <wp:simplePos x="0" y="0"/>
          <wp:positionH relativeFrom="column">
            <wp:posOffset>3143522</wp:posOffset>
          </wp:positionH>
          <wp:positionV relativeFrom="paragraph">
            <wp:posOffset>-241300</wp:posOffset>
          </wp:positionV>
          <wp:extent cx="958850" cy="701239"/>
          <wp:effectExtent l="0" t="0" r="0" b="3810"/>
          <wp:wrapThrough wrapText="bothSides">
            <wp:wrapPolygon edited="0">
              <wp:start x="0" y="0"/>
              <wp:lineTo x="0" y="21130"/>
              <wp:lineTo x="21028" y="21130"/>
              <wp:lineTo x="21028" y="0"/>
              <wp:lineTo x="0" y="0"/>
            </wp:wrapPolygon>
          </wp:wrapThrough>
          <wp:docPr id="16" name="Picture 16" descr="C:\Users\woodsr\Desktop\CEIAG-Logo-Working-To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oodsr\Desktop\CEIAG-Logo-Working-Toward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8850" cy="701239"/>
                  </a:xfrm>
                  <a:prstGeom prst="rect">
                    <a:avLst/>
                  </a:prstGeom>
                  <a:noFill/>
                  <a:ln>
                    <a:noFill/>
                  </a:ln>
                </pic:spPr>
              </pic:pic>
            </a:graphicData>
          </a:graphic>
        </wp:anchor>
      </w:drawing>
    </w:r>
    <w:r>
      <w:rPr>
        <w:noProof/>
        <w:lang w:eastAsia="en-GB"/>
      </w:rPr>
      <w:drawing>
        <wp:anchor distT="0" distB="0" distL="114300" distR="114300" simplePos="0" relativeHeight="251664384" behindDoc="0" locked="0" layoutInCell="1" allowOverlap="1">
          <wp:simplePos x="0" y="0"/>
          <wp:positionH relativeFrom="column">
            <wp:posOffset>4102735</wp:posOffset>
          </wp:positionH>
          <wp:positionV relativeFrom="paragraph">
            <wp:posOffset>-193040</wp:posOffset>
          </wp:positionV>
          <wp:extent cx="687705" cy="619125"/>
          <wp:effectExtent l="0" t="0" r="0" b="9525"/>
          <wp:wrapThrough wrapText="bothSides">
            <wp:wrapPolygon edited="0">
              <wp:start x="0" y="0"/>
              <wp:lineTo x="0" y="21268"/>
              <wp:lineTo x="20942" y="21268"/>
              <wp:lineTo x="20942" y="0"/>
              <wp:lineTo x="0" y="0"/>
            </wp:wrapPolygon>
          </wp:wrapThrough>
          <wp:docPr id="18" name="Picture 18" descr="C:\Users\woodsr\Desktop\2015-16\BLA\BL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oodsr\Desktop\2015-16\BLA\BLA 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7705" cy="619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simplePos x="0" y="0"/>
          <wp:positionH relativeFrom="column">
            <wp:posOffset>4775200</wp:posOffset>
          </wp:positionH>
          <wp:positionV relativeFrom="paragraph">
            <wp:posOffset>-213360</wp:posOffset>
          </wp:positionV>
          <wp:extent cx="961390" cy="605155"/>
          <wp:effectExtent l="0" t="0" r="0" b="4445"/>
          <wp:wrapSquare wrapText="bothSides"/>
          <wp:docPr id="7" name="Picture 7"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6051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192" behindDoc="0" locked="0" layoutInCell="1" allowOverlap="1">
          <wp:simplePos x="0" y="0"/>
          <wp:positionH relativeFrom="column">
            <wp:posOffset>5705475</wp:posOffset>
          </wp:positionH>
          <wp:positionV relativeFrom="paragraph">
            <wp:posOffset>-216535</wp:posOffset>
          </wp:positionV>
          <wp:extent cx="932815" cy="669925"/>
          <wp:effectExtent l="0" t="0" r="635" b="0"/>
          <wp:wrapThrough wrapText="bothSides">
            <wp:wrapPolygon edited="0">
              <wp:start x="0" y="0"/>
              <wp:lineTo x="0" y="20883"/>
              <wp:lineTo x="21174" y="20883"/>
              <wp:lineTo x="21174" y="0"/>
              <wp:lineTo x="0" y="0"/>
            </wp:wrapPolygon>
          </wp:wrapThrough>
          <wp:docPr id="17" name="Picture 17" descr="http://www.educationcommission.org.uk/SiteImages/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ducationcommission.org.uk/SiteImages/8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669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simplePos x="0" y="0"/>
          <wp:positionH relativeFrom="column">
            <wp:posOffset>-779780</wp:posOffset>
          </wp:positionH>
          <wp:positionV relativeFrom="paragraph">
            <wp:posOffset>-280670</wp:posOffset>
          </wp:positionV>
          <wp:extent cx="781050" cy="675005"/>
          <wp:effectExtent l="0" t="0" r="0" b="0"/>
          <wp:wrapThrough wrapText="bothSides">
            <wp:wrapPolygon edited="0">
              <wp:start x="8429" y="0"/>
              <wp:lineTo x="5268" y="4267"/>
              <wp:lineTo x="4741" y="9754"/>
              <wp:lineTo x="0" y="18897"/>
              <wp:lineTo x="0" y="20726"/>
              <wp:lineTo x="21073" y="20726"/>
              <wp:lineTo x="21073" y="19507"/>
              <wp:lineTo x="16332" y="9754"/>
              <wp:lineTo x="15805" y="4267"/>
              <wp:lineTo x="12644" y="0"/>
              <wp:lineTo x="8429" y="0"/>
            </wp:wrapPolygon>
          </wp:wrapThrough>
          <wp:docPr id="15" name="Picture 15" descr="http://www.xaverian.ac.uk/admin/fm/userfiles/Community/Diocese-of-Sal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xaverian.ac.uk/admin/fm/userfiles/Community/Diocese-of-Salfor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81050" cy="675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2096" behindDoc="0" locked="0" layoutInCell="1" allowOverlap="1">
              <wp:simplePos x="0" y="0"/>
              <wp:positionH relativeFrom="column">
                <wp:posOffset>-914400</wp:posOffset>
              </wp:positionH>
              <wp:positionV relativeFrom="paragraph">
                <wp:posOffset>582134</wp:posOffset>
              </wp:positionV>
              <wp:extent cx="7567684" cy="6824"/>
              <wp:effectExtent l="19050" t="38100" r="52705" b="50800"/>
              <wp:wrapNone/>
              <wp:docPr id="1" name="Straight Connector 1"/>
              <wp:cNvGraphicFramePr/>
              <a:graphic xmlns:a="http://schemas.openxmlformats.org/drawingml/2006/main">
                <a:graphicData uri="http://schemas.microsoft.com/office/word/2010/wordprocessingShape">
                  <wps:wsp>
                    <wps:cNvCnPr/>
                    <wps:spPr>
                      <a:xfrm>
                        <a:off x="0" y="0"/>
                        <a:ext cx="7567684" cy="6824"/>
                      </a:xfrm>
                      <a:prstGeom prst="line">
                        <a:avLst/>
                      </a:prstGeom>
                      <a:ln w="762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1in,45.85pt" to="523.9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" strokecolor="#1f497d [3215]"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12A1" w:rsidRDefault="00FD12A1">
      <w:pPr>
        <w:spacing w:after="0" w:line="240" w:lineRule="auto"/>
      </w:pPr>
      <w:r>
        <w:separator/>
      </w:r>
    </w:p>
  </w:footnote>
  <w:footnote w:type="continuationSeparator" w:id="0">
    <w:p w:rsidR="00FD12A1" w:rsidRDefault="00FD1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pPr>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-932180</wp:posOffset>
              </wp:positionH>
              <wp:positionV relativeFrom="paragraph">
                <wp:posOffset>10558780</wp:posOffset>
              </wp:positionV>
              <wp:extent cx="7567295" cy="6350"/>
              <wp:effectExtent l="19050" t="38100" r="14605" b="50800"/>
              <wp:wrapNone/>
              <wp:docPr id="8" name="Straight Connector 8"/>
              <wp:cNvGraphicFramePr/>
              <a:graphic xmlns:a="http://schemas.openxmlformats.org/drawingml/2006/main">
                <a:graphicData uri="http://schemas.microsoft.com/office/word/2010/wordprocessingShape">
                  <wps:wsp>
                    <wps:cNvCnPr/>
                    <wps:spPr>
                      <a:xfrm>
                        <a:off x="0" y="0"/>
                        <a:ext cx="7567295" cy="6350"/>
                      </a:xfrm>
                      <a:prstGeom prst="line">
                        <a:avLst/>
                      </a:prstGeom>
                      <a:ln w="76200">
                        <a:solidFill>
                          <a:srgbClr val="B67F46"/>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73.4pt,831.4pt" to="522.45pt,8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" strokecolor="#b67f46" strokeweight="6pt"/>
          </w:pict>
        </mc:Fallback>
      </mc:AlternateContent>
    </w:r>
    <w:r>
      <w:rPr>
        <w:noProof/>
        <w:lang w:eastAsia="en-GB"/>
      </w:rPr>
      <w:drawing>
        <wp:anchor distT="0" distB="0" distL="114300" distR="114300" simplePos="0" relativeHeight="251661312" behindDoc="0" locked="0" layoutInCell="1" allowOverlap="1">
          <wp:simplePos x="0" y="0"/>
          <wp:positionH relativeFrom="column">
            <wp:posOffset>5441315</wp:posOffset>
          </wp:positionH>
          <wp:positionV relativeFrom="paragraph">
            <wp:posOffset>9698355</wp:posOffset>
          </wp:positionV>
          <wp:extent cx="961390" cy="719455"/>
          <wp:effectExtent l="0" t="0" r="0" b="4445"/>
          <wp:wrapSquare wrapText="bothSides"/>
          <wp:docPr id="13" name="Picture 13" descr="G:\St Joseph's Documents\School Logos\2012-2013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t Joseph's Documents\School Logos\2012-2013 Logo.jpg"/>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6139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0288" behindDoc="0" locked="0" layoutInCell="1" allowOverlap="1">
          <wp:simplePos x="0" y="0"/>
          <wp:positionH relativeFrom="column">
            <wp:posOffset>-605155</wp:posOffset>
          </wp:positionH>
          <wp:positionV relativeFrom="paragraph">
            <wp:posOffset>9697720</wp:posOffset>
          </wp:positionV>
          <wp:extent cx="719455" cy="719455"/>
          <wp:effectExtent l="0" t="0" r="4445" b="4445"/>
          <wp:wrapSquare wrapText="bothSides"/>
          <wp:docPr id="12" name="Picture 12" descr="G:\St Joseph's Documents\School Logos\ISA Logo 2012-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t Joseph's Documents\School Logos\ISA Logo 2012-2015.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1085850</wp:posOffset>
          </wp:positionH>
          <wp:positionV relativeFrom="paragraph">
            <wp:posOffset>9697085</wp:posOffset>
          </wp:positionV>
          <wp:extent cx="1259205" cy="719455"/>
          <wp:effectExtent l="0" t="0" r="0" b="4445"/>
          <wp:wrapThrough wrapText="bothSides">
            <wp:wrapPolygon edited="0">
              <wp:start x="0" y="0"/>
              <wp:lineTo x="0" y="21162"/>
              <wp:lineTo x="21241" y="21162"/>
              <wp:lineTo x="21241"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1259205" cy="7194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8240" behindDoc="0" locked="0" layoutInCell="1" allowOverlap="1">
          <wp:simplePos x="0" y="0"/>
          <wp:positionH relativeFrom="column">
            <wp:posOffset>3018155</wp:posOffset>
          </wp:positionH>
          <wp:positionV relativeFrom="paragraph">
            <wp:posOffset>9721215</wp:posOffset>
          </wp:positionV>
          <wp:extent cx="1605280" cy="670560"/>
          <wp:effectExtent l="0" t="0" r="0" b="0"/>
          <wp:wrapThrough wrapText="bothSides">
            <wp:wrapPolygon edited="0">
              <wp:start x="19994" y="0"/>
              <wp:lineTo x="4358" y="4909"/>
              <wp:lineTo x="513" y="6750"/>
              <wp:lineTo x="0" y="11659"/>
              <wp:lineTo x="0" y="14727"/>
              <wp:lineTo x="2307" y="19636"/>
              <wp:lineTo x="2307" y="20250"/>
              <wp:lineTo x="6408" y="20864"/>
              <wp:lineTo x="15380" y="20864"/>
              <wp:lineTo x="21275" y="19636"/>
              <wp:lineTo x="21275" y="12273"/>
              <wp:lineTo x="20250" y="9818"/>
              <wp:lineTo x="21019" y="0"/>
              <wp:lineTo x="19994"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bwMode="auto">
                  <a:xfrm>
                    <a:off x="0" y="0"/>
                    <a:ext cx="1605280" cy="6705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simplePos x="0" y="0"/>
          <wp:positionH relativeFrom="column">
            <wp:posOffset>834390</wp:posOffset>
          </wp:positionH>
          <wp:positionV relativeFrom="paragraph">
            <wp:posOffset>3514725</wp:posOffset>
          </wp:positionV>
          <wp:extent cx="5718175" cy="694118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60BE9" w:rsidRDefault="00D654AC">
    <w:pPr>
      <w:pStyle w:val="Header"/>
      <w:tabs>
        <w:tab w:val="clear" w:pos="9026"/>
        <w:tab w:val="right" w:pos="10348"/>
      </w:tabs>
      <w:ind w:left="-851" w:right="-897"/>
      <w:jc w:val="right"/>
      <w:rPr>
        <w:rFonts w:ascii="Microsoft PhagsPa" w:hAnsi="Microsoft PhagsPa"/>
        <w:b/>
        <w:color w:val="44546A"/>
        <w:sz w:val="44"/>
        <w:szCs w:val="44"/>
      </w:rPr>
    </w:pPr>
    <w:r>
      <w:rPr>
        <w:rFonts w:ascii="Microsoft PhagsPa" w:hAnsi="Microsoft PhagsPa"/>
        <w:noProof/>
        <w:color w:val="808080"/>
        <w:sz w:val="32"/>
        <w:szCs w:val="32"/>
        <w:lang w:eastAsia="en-GB"/>
      </w:rPr>
      <w:drawing>
        <wp:anchor distT="0" distB="0" distL="114300" distR="114300" simplePos="0" relativeHeight="251668480" behindDoc="1" locked="0" layoutInCell="1" allowOverlap="1">
          <wp:simplePos x="0" y="0"/>
          <wp:positionH relativeFrom="column">
            <wp:posOffset>-600075</wp:posOffset>
          </wp:positionH>
          <wp:positionV relativeFrom="paragraph">
            <wp:posOffset>81280</wp:posOffset>
          </wp:positionV>
          <wp:extent cx="762000" cy="908685"/>
          <wp:effectExtent l="0" t="0" r="0" b="5715"/>
          <wp:wrapTight wrapText="bothSides">
            <wp:wrapPolygon edited="0">
              <wp:start x="2160" y="0"/>
              <wp:lineTo x="0" y="14491"/>
              <wp:lineTo x="0" y="18113"/>
              <wp:lineTo x="7560" y="21283"/>
              <wp:lineTo x="13500" y="21283"/>
              <wp:lineTo x="21060" y="17660"/>
              <wp:lineTo x="21060" y="14491"/>
              <wp:lineTo x="18900" y="7245"/>
              <wp:lineTo x="18900" y="0"/>
              <wp:lineTo x="216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000" cy="908685"/>
                  </a:xfrm>
                  <a:prstGeom prst="rect">
                    <a:avLst/>
                  </a:prstGeom>
                  <a:noFill/>
                </pic:spPr>
              </pic:pic>
            </a:graphicData>
          </a:graphic>
        </wp:anchor>
      </w:drawing>
    </w:r>
    <w:r>
      <w:rPr>
        <w:rFonts w:ascii="Microsoft PhagsPa" w:hAnsi="Microsoft PhagsPa"/>
        <w:color w:val="44546A"/>
        <w:sz w:val="38"/>
        <w:szCs w:val="38"/>
      </w:rPr>
      <w:t xml:space="preserve">   </w:t>
    </w:r>
    <w:r>
      <w:rPr>
        <w:rFonts w:ascii="Microsoft PhagsPa" w:hAnsi="Microsoft PhagsPa"/>
        <w:b/>
        <w:color w:val="44546A"/>
        <w:sz w:val="44"/>
        <w:szCs w:val="44"/>
      </w:rPr>
      <w:t>St Joseph’s Roman Catholic High School</w:t>
    </w:r>
  </w:p>
  <w:p w:rsidR="00560BE9" w:rsidRDefault="00D654AC">
    <w:pPr>
      <w:pStyle w:val="Header"/>
      <w:tabs>
        <w:tab w:val="clear" w:pos="9026"/>
        <w:tab w:val="right" w:pos="10348"/>
      </w:tabs>
      <w:ind w:left="-851" w:right="-897"/>
      <w:jc w:val="right"/>
      <w:rPr>
        <w:rFonts w:ascii="Microsoft PhagsPa" w:hAnsi="Microsoft PhagsPa"/>
        <w:color w:val="808080"/>
        <w:sz w:val="32"/>
        <w:szCs w:val="32"/>
      </w:rPr>
    </w:pPr>
    <w:r>
      <w:rPr>
        <w:rFonts w:ascii="Microsoft PhagsPa" w:hAnsi="Microsoft PhagsPa"/>
        <w:color w:val="808080"/>
        <w:sz w:val="32"/>
        <w:szCs w:val="32"/>
      </w:rPr>
      <w:t xml:space="preserve">Chorley New Road </w:t>
    </w:r>
    <w:r>
      <w:rPr>
        <w:rFonts w:ascii="Microsoft PhagsPa" w:hAnsi="Microsoft PhagsPa" w:cs="TTFF5ECF70t00"/>
        <w:color w:val="808080"/>
        <w:sz w:val="32"/>
        <w:szCs w:val="32"/>
        <w:lang w:val="en-IE"/>
      </w:rPr>
      <w:t xml:space="preserve">| </w:t>
    </w:r>
    <w:proofErr w:type="spellStart"/>
    <w:r>
      <w:rPr>
        <w:rFonts w:ascii="Microsoft PhagsPa" w:hAnsi="Microsoft PhagsPa"/>
        <w:color w:val="808080"/>
        <w:sz w:val="32"/>
        <w:szCs w:val="32"/>
      </w:rPr>
      <w:t>Horwich</w:t>
    </w:r>
    <w:proofErr w:type="spellEnd"/>
    <w:r>
      <w:rPr>
        <w:rFonts w:ascii="Microsoft PhagsPa" w:hAnsi="Microsoft PhagsPa"/>
        <w:color w:val="808080"/>
        <w:sz w:val="32"/>
        <w:szCs w:val="32"/>
      </w:rPr>
      <w:t xml:space="preserve">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 xml:space="preserve">Bolton </w:t>
    </w:r>
    <w:r>
      <w:rPr>
        <w:rFonts w:ascii="Microsoft PhagsPa" w:hAnsi="Microsoft PhagsPa" w:cs="TTFF5ECF70t00"/>
        <w:color w:val="808080"/>
        <w:sz w:val="32"/>
        <w:szCs w:val="32"/>
        <w:lang w:val="en-IE"/>
      </w:rPr>
      <w:t xml:space="preserve">| </w:t>
    </w:r>
    <w:r>
      <w:rPr>
        <w:rFonts w:ascii="Microsoft PhagsPa" w:hAnsi="Microsoft PhagsPa"/>
        <w:color w:val="808080"/>
        <w:sz w:val="32"/>
        <w:szCs w:val="32"/>
      </w:rPr>
      <w:t>BL6 6HW</w:t>
    </w:r>
  </w:p>
  <w:p w:rsidR="00560BE9" w:rsidRDefault="00D654AC">
    <w:pPr>
      <w:pStyle w:val="Header"/>
      <w:tabs>
        <w:tab w:val="clear" w:pos="9026"/>
        <w:tab w:val="right" w:pos="9923"/>
        <w:tab w:val="right" w:pos="10348"/>
      </w:tabs>
      <w:ind w:left="-709" w:right="-897"/>
      <w:jc w:val="right"/>
      <w:rPr>
        <w:rFonts w:ascii="Microsoft PhagsPa" w:hAnsi="Microsoft PhagsPa" w:cs="TTFF5ECF70t00"/>
        <w:color w:val="0070C0"/>
        <w:sz w:val="28"/>
        <w:szCs w:val="28"/>
        <w:lang w:val="en-IE"/>
      </w:rPr>
    </w:pPr>
    <w:r>
      <w:rPr>
        <w:rFonts w:ascii="Microsoft PhagsPa" w:hAnsi="Microsoft PhagsPa"/>
        <w:b/>
        <w:sz w:val="28"/>
        <w:szCs w:val="28"/>
      </w:rPr>
      <w:t>Telephone:</w:t>
    </w:r>
    <w:r>
      <w:rPr>
        <w:rFonts w:ascii="Microsoft PhagsPa" w:hAnsi="Microsoft PhagsPa"/>
        <w:sz w:val="28"/>
        <w:szCs w:val="28"/>
      </w:rPr>
      <w:t xml:space="preserve"> 01204 697456 </w:t>
    </w:r>
  </w:p>
  <w:p w:rsidR="00560BE9" w:rsidRDefault="00D654AC">
    <w:pPr>
      <w:pStyle w:val="Header"/>
      <w:tabs>
        <w:tab w:val="clear" w:pos="9026"/>
        <w:tab w:val="right" w:pos="9923"/>
      </w:tabs>
      <w:ind w:left="-709" w:right="-897"/>
      <w:jc w:val="right"/>
      <w:rPr>
        <w:rFonts w:ascii="Microsoft PhagsPa" w:hAnsi="Microsoft PhagsPa" w:cs="TTFF5ECF70t00"/>
        <w:sz w:val="24"/>
        <w:szCs w:val="24"/>
        <w:lang w:val="en-IE"/>
      </w:rPr>
    </w:pPr>
    <w:r>
      <w:rPr>
        <w:rFonts w:ascii="Microsoft PhagsPa" w:hAnsi="Microsoft PhagsPa" w:cs="TTFF5ECF70t00"/>
        <w:b/>
        <w:sz w:val="24"/>
        <w:szCs w:val="24"/>
        <w:lang w:val="en-IE"/>
      </w:rPr>
      <w:t>Website:</w:t>
    </w:r>
    <w:r>
      <w:rPr>
        <w:rFonts w:ascii="Microsoft PhagsPa" w:hAnsi="Microsoft PhagsPa" w:cs="TTFF5ECF70t00"/>
        <w:b/>
        <w:color w:val="1C5C98"/>
        <w:sz w:val="24"/>
        <w:szCs w:val="24"/>
        <w:lang w:val="en-IE"/>
      </w:rPr>
      <w:t xml:space="preserve"> </w:t>
    </w:r>
    <w:hyperlink r:id="rId2" w:history="1">
      <w:r>
        <w:rPr>
          <w:rStyle w:val="Hyperlink"/>
          <w:rFonts w:ascii="Microsoft PhagsPa" w:hAnsi="Microsoft PhagsPa" w:cs="TTFF5ECF70t00"/>
          <w:color w:val="1C5C98"/>
          <w:sz w:val="24"/>
          <w:szCs w:val="24"/>
          <w:u w:val="none"/>
          <w:lang w:val="en-IE"/>
        </w:rPr>
        <w:t>www.stjosephsbolton.org.uk</w:t>
      </w:r>
    </w:hyperlink>
    <w:r>
      <w:rPr>
        <w:rFonts w:ascii="Microsoft PhagsPa" w:hAnsi="Microsoft PhagsPa" w:cs="TTFF5ECF70t00"/>
        <w:sz w:val="24"/>
        <w:szCs w:val="24"/>
        <w:lang w:val="en-IE"/>
      </w:rPr>
      <w:t xml:space="preserve"> </w:t>
    </w:r>
    <w:r>
      <w:rPr>
        <w:rFonts w:ascii="Microsoft PhagsPa" w:hAnsi="Microsoft PhagsPa" w:cs="TTFF5ECF70t00"/>
        <w:color w:val="300086"/>
        <w:sz w:val="24"/>
        <w:szCs w:val="24"/>
        <w:lang w:val="en-IE"/>
      </w:rPr>
      <w:t>|</w:t>
    </w:r>
    <w:r>
      <w:rPr>
        <w:rFonts w:ascii="Microsoft PhagsPa" w:hAnsi="Microsoft PhagsPa" w:cs="TTFF5ECF70t00"/>
        <w:color w:val="0070C0"/>
        <w:sz w:val="24"/>
        <w:szCs w:val="24"/>
        <w:lang w:val="en-IE"/>
      </w:rPr>
      <w:t xml:space="preserve"> </w:t>
    </w:r>
    <w:r>
      <w:rPr>
        <w:rFonts w:ascii="Microsoft PhagsPa" w:hAnsi="Microsoft PhagsPa" w:cs="TTFF5ECF70t00"/>
        <w:b/>
        <w:sz w:val="24"/>
        <w:szCs w:val="24"/>
        <w:lang w:val="en-IE"/>
      </w:rPr>
      <w:t>Email:</w:t>
    </w:r>
    <w:r>
      <w:rPr>
        <w:rFonts w:ascii="Microsoft PhagsPa" w:hAnsi="Microsoft PhagsPa" w:cs="TTFF5ECF70t00"/>
        <w:sz w:val="24"/>
        <w:szCs w:val="24"/>
        <w:lang w:val="en-IE"/>
      </w:rPr>
      <w:t xml:space="preserve"> </w:t>
    </w:r>
    <w:r>
      <w:rPr>
        <w:rFonts w:ascii="Microsoft PhagsPa" w:hAnsi="Microsoft PhagsPa" w:cs="TTFF5ECF70t00"/>
        <w:color w:val="1C5C98"/>
        <w:sz w:val="24"/>
        <w:szCs w:val="24"/>
        <w:lang w:val="en-IE"/>
      </w:rPr>
      <w:t>office@st-josephs.bolton.sch.uk</w:t>
    </w:r>
  </w:p>
  <w:p w:rsidR="00560BE9" w:rsidRDefault="00560BE9">
    <w:pPr>
      <w:pStyle w:val="Footer"/>
      <w:tabs>
        <w:tab w:val="clear" w:pos="9026"/>
        <w:tab w:val="right" w:pos="10348"/>
      </w:tabs>
      <w:ind w:left="-993" w:right="-1180"/>
      <w:jc w:val="right"/>
      <w:rPr>
        <w:rFonts w:ascii="Microsoft PhagsPa" w:hAnsi="Microsoft PhagsPa"/>
        <w:b/>
        <w:sz w:val="18"/>
        <w:szCs w:val="18"/>
      </w:rPr>
    </w:pPr>
  </w:p>
  <w:p w:rsidR="00560BE9" w:rsidRDefault="00D654AC">
    <w:pPr>
      <w:pStyle w:val="Footer"/>
      <w:tabs>
        <w:tab w:val="clear" w:pos="9026"/>
        <w:tab w:val="right" w:pos="9923"/>
      </w:tabs>
      <w:ind w:left="-993" w:right="-897"/>
      <w:jc w:val="right"/>
      <w:rPr>
        <w:rFonts w:ascii="Microsoft PhagsPa" w:hAnsi="Microsoft PhagsPa"/>
        <w:sz w:val="18"/>
        <w:szCs w:val="18"/>
      </w:rPr>
    </w:pPr>
    <w:r>
      <w:rPr>
        <w:rFonts w:ascii="Microsoft PhagsPa" w:hAnsi="Microsoft PhagsPa"/>
        <w:b/>
        <w:sz w:val="18"/>
        <w:szCs w:val="18"/>
      </w:rPr>
      <w:t>Headteacher:</w:t>
    </w:r>
    <w:r>
      <w:rPr>
        <w:rFonts w:ascii="Microsoft PhagsPa" w:hAnsi="Microsoft PhagsPa"/>
        <w:sz w:val="18"/>
        <w:szCs w:val="18"/>
      </w:rPr>
      <w:t xml:space="preserve"> </w:t>
    </w:r>
    <w:r>
      <w:rPr>
        <w:rFonts w:ascii="Microsoft PhagsPa" w:hAnsi="Microsoft PhagsPa"/>
        <w:color w:val="44546A"/>
        <w:sz w:val="18"/>
        <w:szCs w:val="18"/>
      </w:rPr>
      <w:t xml:space="preserve">Mr T McCabe </w:t>
    </w:r>
    <w:r>
      <w:rPr>
        <w:rFonts w:ascii="Microsoft PhagsPa" w:hAnsi="Microsoft PhagsPa" w:cs="TTFF5ECF70t00"/>
        <w:color w:val="1C5C98"/>
        <w:sz w:val="18"/>
        <w:szCs w:val="18"/>
        <w:lang w:val="en-IE"/>
      </w:rPr>
      <w:t>|</w:t>
    </w:r>
    <w:r>
      <w:rPr>
        <w:rFonts w:ascii="Microsoft PhagsPa" w:hAnsi="Microsoft PhagsPa"/>
        <w:color w:val="1C5C98"/>
        <w:sz w:val="18"/>
        <w:szCs w:val="18"/>
      </w:rPr>
      <w:t xml:space="preserve"> </w:t>
    </w:r>
    <w:r>
      <w:rPr>
        <w:rFonts w:ascii="Microsoft PhagsPa" w:hAnsi="Microsoft PhagsPa"/>
        <w:b/>
        <w:sz w:val="18"/>
        <w:szCs w:val="18"/>
      </w:rPr>
      <w:t xml:space="preserve">Deputy </w:t>
    </w:r>
    <w:proofErr w:type="spellStart"/>
    <w:r>
      <w:rPr>
        <w:rFonts w:ascii="Microsoft PhagsPa" w:hAnsi="Microsoft PhagsPa"/>
        <w:b/>
        <w:sz w:val="18"/>
        <w:szCs w:val="18"/>
      </w:rPr>
      <w:t>Headteachers</w:t>
    </w:r>
    <w:proofErr w:type="spellEnd"/>
    <w:r>
      <w:rPr>
        <w:rFonts w:ascii="Microsoft PhagsPa" w:hAnsi="Microsoft PhagsPa"/>
        <w:b/>
        <w:sz w:val="18"/>
        <w:szCs w:val="18"/>
      </w:rPr>
      <w:t xml:space="preserve">: </w:t>
    </w:r>
    <w:r>
      <w:rPr>
        <w:rFonts w:ascii="Microsoft PhagsPa" w:hAnsi="Microsoft PhagsPa"/>
        <w:color w:val="44546A"/>
        <w:sz w:val="18"/>
        <w:szCs w:val="18"/>
      </w:rPr>
      <w:t xml:space="preserve">Mrs J Morgan, Mrs N Yorke Robinson </w:t>
    </w:r>
    <w:r>
      <w:rPr>
        <w:rFonts w:ascii="Microsoft PhagsPa" w:hAnsi="Microsoft PhagsPa" w:cs="TTFF5ECF70t00"/>
        <w:color w:val="1C5C98"/>
        <w:sz w:val="18"/>
        <w:szCs w:val="18"/>
        <w:lang w:val="en-IE"/>
      </w:rPr>
      <w:t>|</w:t>
    </w:r>
    <w:r>
      <w:rPr>
        <w:rFonts w:ascii="Microsoft PhagsPa" w:hAnsi="Microsoft PhagsPa"/>
        <w:sz w:val="18"/>
        <w:szCs w:val="18"/>
      </w:rPr>
      <w:t xml:space="preserve"> </w:t>
    </w:r>
    <w:r>
      <w:rPr>
        <w:rFonts w:ascii="Microsoft PhagsPa" w:hAnsi="Microsoft PhagsPa"/>
        <w:b/>
        <w:sz w:val="18"/>
        <w:szCs w:val="18"/>
      </w:rPr>
      <w:t xml:space="preserve">Chair of Governors: </w:t>
    </w:r>
    <w:r>
      <w:rPr>
        <w:rFonts w:ascii="Microsoft PhagsPa" w:hAnsi="Microsoft PhagsPa"/>
        <w:color w:val="44546A"/>
        <w:sz w:val="18"/>
        <w:szCs w:val="18"/>
      </w:rPr>
      <w:t>Mrs P Jones</w:t>
    </w:r>
  </w:p>
  <w:p w:rsidR="00560BE9" w:rsidRDefault="00D654AC">
    <w:pPr>
      <w:pStyle w:val="Footer"/>
      <w:tabs>
        <w:tab w:val="clear" w:pos="9026"/>
        <w:tab w:val="right" w:pos="9923"/>
      </w:tabs>
      <w:ind w:left="-993" w:right="-897"/>
      <w:jc w:val="right"/>
      <w:rPr>
        <w:rFonts w:ascii="Microsoft PhagsPa" w:hAnsi="Microsoft PhagsPa" w:cs="TTFF5ECF70t00"/>
        <w:color w:val="CC9900"/>
        <w:sz w:val="18"/>
        <w:szCs w:val="18"/>
        <w:lang w:val="en-IE"/>
      </w:rPr>
    </w:pPr>
    <w:r>
      <w:rPr>
        <w:rFonts w:ascii="Microsoft PhagsPa" w:hAnsi="Microsoft PhagsPa"/>
        <w:b/>
        <w:sz w:val="18"/>
        <w:szCs w:val="18"/>
      </w:rPr>
      <w:t xml:space="preserve">Registered Charity Number: </w:t>
    </w:r>
    <w:r>
      <w:rPr>
        <w:rFonts w:ascii="Microsoft PhagsPa" w:hAnsi="Microsoft PhagsPa" w:cs="TTFF5ECF70t00"/>
        <w:color w:val="44546A"/>
        <w:sz w:val="18"/>
        <w:szCs w:val="18"/>
        <w:lang w:val="en-IE"/>
      </w:rPr>
      <w:t>1075795</w:t>
    </w:r>
    <w:r>
      <w:rPr>
        <w:rFonts w:ascii="Microsoft PhagsPa" w:hAnsi="Microsoft PhagsPa" w:cs="TTFF5ECF70t00"/>
        <w:color w:val="B67F46"/>
        <w:sz w:val="18"/>
        <w:szCs w:val="18"/>
        <w:lang w:val="en-IE"/>
      </w:rPr>
      <w:t xml:space="preserve"> </w:t>
    </w:r>
    <w:r>
      <w:rPr>
        <w:rFonts w:ascii="Microsoft PhagsPa" w:hAnsi="Microsoft PhagsPa" w:cs="TTFF5ECF70t00"/>
        <w:color w:val="1C5C98"/>
        <w:sz w:val="18"/>
        <w:szCs w:val="18"/>
        <w:lang w:val="en-IE"/>
      </w:rPr>
      <w:t>|</w:t>
    </w:r>
    <w:r>
      <w:rPr>
        <w:rFonts w:ascii="Microsoft PhagsPa" w:hAnsi="Microsoft PhagsPa" w:cs="TTFF5ECF70t00"/>
        <w:color w:val="CC9900"/>
        <w:sz w:val="18"/>
        <w:szCs w:val="18"/>
        <w:lang w:val="en-IE"/>
      </w:rPr>
      <w:t xml:space="preserve"> </w:t>
    </w:r>
    <w:r>
      <w:rPr>
        <w:rFonts w:ascii="Microsoft PhagsPa" w:hAnsi="Microsoft PhagsPa" w:cs="TTFF5ECF70t00"/>
        <w:b/>
        <w:sz w:val="18"/>
        <w:szCs w:val="18"/>
        <w:lang w:val="en-IE"/>
      </w:rPr>
      <w:t xml:space="preserve">Facebook/Twitter: </w:t>
    </w:r>
    <w:proofErr w:type="spellStart"/>
    <w:r>
      <w:rPr>
        <w:rFonts w:ascii="Microsoft PhagsPa" w:hAnsi="Microsoft PhagsPa" w:cs="TTFF5ECF70t00"/>
        <w:color w:val="44546A"/>
        <w:sz w:val="18"/>
        <w:szCs w:val="18"/>
        <w:lang w:val="en-IE"/>
      </w:rPr>
      <w:t>StJosephsRCHS</w:t>
    </w:r>
    <w:proofErr w:type="spellEnd"/>
    <w:r>
      <w:rPr>
        <w:rFonts w:ascii="Microsoft PhagsPa" w:hAnsi="Microsoft PhagsPa" w:cs="TTFF5ECF70t00"/>
        <w:color w:val="44546A"/>
        <w:sz w:val="18"/>
        <w:szCs w:val="18"/>
        <w:lang w:val="en-IE"/>
      </w:rPr>
      <w:t xml:space="preserve"> </w:t>
    </w:r>
    <w:r>
      <w:rPr>
        <w:rFonts w:ascii="Microsoft PhagsPa" w:hAnsi="Microsoft PhagsPa" w:cs="TTFF5ECF70t00"/>
        <w:b/>
        <w:sz w:val="18"/>
        <w:szCs w:val="18"/>
        <w:lang w:val="en-IE"/>
      </w:rPr>
      <w:t xml:space="preserve"> </w:t>
    </w:r>
  </w:p>
  <w:p w:rsidR="00560BE9" w:rsidRDefault="00D654AC">
    <w:pPr>
      <w:pStyle w:val="Header"/>
      <w:tabs>
        <w:tab w:val="right" w:pos="10348"/>
      </w:tabs>
      <w:ind w:right="-1180"/>
    </w:pPr>
    <w:r>
      <w:rPr>
        <w:noProof/>
        <w:lang w:eastAsia="en-GB"/>
      </w:rPr>
      <w:drawing>
        <wp:anchor distT="0" distB="0" distL="114300" distR="114300" simplePos="0" relativeHeight="251654144" behindDoc="1" locked="0" layoutInCell="1" allowOverlap="1">
          <wp:simplePos x="0" y="0"/>
          <wp:positionH relativeFrom="column">
            <wp:posOffset>-76835</wp:posOffset>
          </wp:positionH>
          <wp:positionV relativeFrom="paragraph">
            <wp:posOffset>702945</wp:posOffset>
          </wp:positionV>
          <wp:extent cx="5718175" cy="69411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 Joseph's Documents\School Logos\St_Joseph's_logo-watermark.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718175" cy="69411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0B649E"/>
    <w:multiLevelType w:val="hybridMultilevel"/>
    <w:tmpl w:val="BC2A4D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17205B0D"/>
    <w:multiLevelType w:val="hybridMultilevel"/>
    <w:tmpl w:val="09822C82"/>
    <w:lvl w:ilvl="0" w:tplc="20D4CF4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10228"/>
    <w:multiLevelType w:val="hybridMultilevel"/>
    <w:tmpl w:val="DEF02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13C42"/>
    <w:multiLevelType w:val="hybridMultilevel"/>
    <w:tmpl w:val="D3A01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0C50627"/>
    <w:multiLevelType w:val="multilevel"/>
    <w:tmpl w:val="7E921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31220B"/>
    <w:multiLevelType w:val="hybridMultilevel"/>
    <w:tmpl w:val="C90C50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D475123"/>
    <w:multiLevelType w:val="hybridMultilevel"/>
    <w:tmpl w:val="F9AE4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98C138A"/>
    <w:multiLevelType w:val="hybridMultilevel"/>
    <w:tmpl w:val="6CF20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5"/>
  </w:num>
  <w:num w:numId="5">
    <w:abstractNumId w:val="4"/>
  </w:num>
  <w:num w:numId="6">
    <w:abstractNumId w:val="0"/>
  </w:num>
  <w:num w:numId="7">
    <w:abstractNumId w:val="0"/>
  </w:num>
  <w:num w:numId="8">
    <w:abstractNumId w:val="0"/>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0BE9"/>
    <w:rsid w:val="001B575C"/>
    <w:rsid w:val="00560BE9"/>
    <w:rsid w:val="00716AF5"/>
    <w:rsid w:val="0090248F"/>
    <w:rsid w:val="00A15546"/>
    <w:rsid w:val="00A96319"/>
    <w:rsid w:val="00D654AC"/>
    <w:rsid w:val="00EB4D11"/>
    <w:rsid w:val="00FD12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F9D4C3-2C78-4A8B-BB0C-39BE0A7C4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Hyperlink">
    <w:name w:val="Hyperlink"/>
    <w:basedOn w:val="DefaultParagraphFont"/>
    <w:uiPriority w:val="99"/>
    <w:unhideWhenUsed/>
    <w:rPr>
      <w:color w:val="0000FF" w:themeColor="hyperlink"/>
      <w:u w:val="single"/>
    </w:rPr>
  </w:style>
  <w:style w:type="paragraph" w:styleId="NoSpacing">
    <w:name w:val="No Spacing"/>
    <w:uiPriority w:val="1"/>
    <w:qFormat/>
    <w:pPr>
      <w:spacing w:after="0" w:line="240" w:lineRule="auto"/>
    </w:p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st">
    <w:name w:val="st"/>
    <w:basedOn w:val="DefaultParagraphFont"/>
  </w:style>
  <w:style w:type="paragraph" w:styleId="ListParagraph">
    <w:name w:val="List Paragraph"/>
    <w:basedOn w:val="Normal"/>
    <w:uiPriority w:val="34"/>
    <w:qFormat/>
    <w:pPr>
      <w:ind w:left="720"/>
      <w:contextualSpacing/>
    </w:pPr>
    <w:rPr>
      <w:rFonts w:asciiTheme="minorHAnsi" w:eastAsiaTheme="minorEastAsia" w:hAnsiTheme="minorHAnsi" w:cstheme="minorBidi"/>
      <w:lang w:eastAsia="en-GB"/>
    </w:rPr>
  </w:style>
  <w:style w:type="paragraph" w:styleId="BodyText">
    <w:name w:val="Body Text"/>
    <w:basedOn w:val="Normal"/>
    <w:link w:val="BodyTextChar"/>
    <w:semiHidden/>
    <w:unhideWhenUsed/>
    <w:pPr>
      <w:spacing w:after="0" w:line="240" w:lineRule="auto"/>
      <w:jc w:val="both"/>
    </w:pPr>
    <w:rPr>
      <w:rFonts w:ascii="Comic Sans MS" w:eastAsia="Times New Roman" w:hAnsi="Comic Sans MS"/>
      <w:szCs w:val="20"/>
    </w:rPr>
  </w:style>
  <w:style w:type="character" w:customStyle="1" w:styleId="BodyTextChar">
    <w:name w:val="Body Text Char"/>
    <w:basedOn w:val="DefaultParagraphFont"/>
    <w:link w:val="BodyText"/>
    <w:semiHidden/>
    <w:rPr>
      <w:rFonts w:ascii="Comic Sans MS" w:eastAsia="Times New Roman" w:hAnsi="Comic Sans MS" w:cs="Times New Roman"/>
      <w:szCs w:val="20"/>
    </w:rPr>
  </w:style>
  <w:style w:type="table" w:styleId="TableGrid">
    <w:name w:val="Table Grid"/>
    <w:basedOn w:val="TableNormal"/>
    <w:uiPriority w:val="5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pPr>
      <w:spacing w:before="100" w:beforeAutospacing="1" w:after="100" w:afterAutospacing="1" w:line="240" w:lineRule="auto"/>
    </w:pPr>
    <w:rPr>
      <w:rFonts w:ascii="Times New Roman" w:eastAsiaTheme="minorHAnsi"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226659">
      <w:bodyDiv w:val="1"/>
      <w:marLeft w:val="0"/>
      <w:marRight w:val="0"/>
      <w:marTop w:val="0"/>
      <w:marBottom w:val="0"/>
      <w:divBdr>
        <w:top w:val="none" w:sz="0" w:space="0" w:color="auto"/>
        <w:left w:val="none" w:sz="0" w:space="0" w:color="auto"/>
        <w:bottom w:val="none" w:sz="0" w:space="0" w:color="auto"/>
        <w:right w:val="none" w:sz="0" w:space="0" w:color="auto"/>
      </w:divBdr>
    </w:div>
    <w:div w:id="442847289">
      <w:bodyDiv w:val="1"/>
      <w:marLeft w:val="0"/>
      <w:marRight w:val="0"/>
      <w:marTop w:val="0"/>
      <w:marBottom w:val="0"/>
      <w:divBdr>
        <w:top w:val="none" w:sz="0" w:space="0" w:color="auto"/>
        <w:left w:val="none" w:sz="0" w:space="0" w:color="auto"/>
        <w:bottom w:val="none" w:sz="0" w:space="0" w:color="auto"/>
        <w:right w:val="none" w:sz="0" w:space="0" w:color="auto"/>
      </w:divBdr>
    </w:div>
    <w:div w:id="669673401">
      <w:bodyDiv w:val="1"/>
      <w:marLeft w:val="0"/>
      <w:marRight w:val="0"/>
      <w:marTop w:val="0"/>
      <w:marBottom w:val="0"/>
      <w:divBdr>
        <w:top w:val="none" w:sz="0" w:space="0" w:color="auto"/>
        <w:left w:val="none" w:sz="0" w:space="0" w:color="auto"/>
        <w:bottom w:val="none" w:sz="0" w:space="0" w:color="auto"/>
        <w:right w:val="none" w:sz="0" w:space="0" w:color="auto"/>
      </w:divBdr>
    </w:div>
    <w:div w:id="865101317">
      <w:bodyDiv w:val="1"/>
      <w:marLeft w:val="0"/>
      <w:marRight w:val="0"/>
      <w:marTop w:val="0"/>
      <w:marBottom w:val="0"/>
      <w:divBdr>
        <w:top w:val="none" w:sz="0" w:space="0" w:color="auto"/>
        <w:left w:val="none" w:sz="0" w:space="0" w:color="auto"/>
        <w:bottom w:val="none" w:sz="0" w:space="0" w:color="auto"/>
        <w:right w:val="none" w:sz="0" w:space="0" w:color="auto"/>
      </w:divBdr>
    </w:div>
    <w:div w:id="1140464365">
      <w:bodyDiv w:val="1"/>
      <w:marLeft w:val="0"/>
      <w:marRight w:val="0"/>
      <w:marTop w:val="0"/>
      <w:marBottom w:val="0"/>
      <w:divBdr>
        <w:top w:val="none" w:sz="0" w:space="0" w:color="auto"/>
        <w:left w:val="none" w:sz="0" w:space="0" w:color="auto"/>
        <w:bottom w:val="none" w:sz="0" w:space="0" w:color="auto"/>
        <w:right w:val="none" w:sz="0" w:space="0" w:color="auto"/>
      </w:divBdr>
    </w:div>
    <w:div w:id="1146095166">
      <w:bodyDiv w:val="1"/>
      <w:marLeft w:val="0"/>
      <w:marRight w:val="0"/>
      <w:marTop w:val="0"/>
      <w:marBottom w:val="0"/>
      <w:divBdr>
        <w:top w:val="none" w:sz="0" w:space="0" w:color="auto"/>
        <w:left w:val="none" w:sz="0" w:space="0" w:color="auto"/>
        <w:bottom w:val="none" w:sz="0" w:space="0" w:color="auto"/>
        <w:right w:val="none" w:sz="0" w:space="0" w:color="auto"/>
      </w:divBdr>
    </w:div>
    <w:div w:id="1819684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nnualreport2020.iwf.org.uk/trends/international/selfgenerated"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talk.iwf.org.uk/" TargetMode="External"/><Relationship Id="rId4" Type="http://schemas.openxmlformats.org/officeDocument/2006/relationships/settings" Target="settings.xml"/><Relationship Id="rId9" Type="http://schemas.openxmlformats.org/officeDocument/2006/relationships/hyperlink" Target="https://www.iwf.org.uk/selfgenerated-prevention-campaign"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image" Target="media/image8.jpeg"/><Relationship Id="rId7" Type="http://schemas.openxmlformats.org/officeDocument/2006/relationships/image" Target="media/image10.jpeg"/><Relationship Id="rId2" Type="http://schemas.openxmlformats.org/officeDocument/2006/relationships/image" Target="media/image2.jpeg"/><Relationship Id="rId1" Type="http://schemas.openxmlformats.org/officeDocument/2006/relationships/image" Target="media/image7.jpeg"/><Relationship Id="rId6" Type="http://schemas.openxmlformats.org/officeDocument/2006/relationships/image" Target="media/image9.jpeg"/><Relationship Id="rId5" Type="http://schemas.openxmlformats.org/officeDocument/2006/relationships/image" Target="media/image4.jpeg"/><Relationship Id="rId10" Type="http://schemas.openxmlformats.org/officeDocument/2006/relationships/image" Target="media/image12.png"/><Relationship Id="rId4" Type="http://schemas.openxmlformats.org/officeDocument/2006/relationships/image" Target="media/image3.jpeg"/><Relationship Id="rId9" Type="http://schemas.openxmlformats.org/officeDocument/2006/relationships/image" Target="media/image11.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hyperlink" Target="http://www.stjosephsbolton.org.uk"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FEF4B1-6C63-403F-973B-D7A6CAF4F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325</Words>
  <Characters>1858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Home User</Company>
  <LinksUpToDate>false</LinksUpToDate>
  <CharactersWithSpaces>2179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Joseph's RC High School</dc:creator>
  <cp:lastModifiedBy>McCabeT</cp:lastModifiedBy>
  <cp:revision>2</cp:revision>
  <cp:lastPrinted>2019-07-16T10:49:00Z</cp:lastPrinted>
  <dcterms:created xsi:type="dcterms:W3CDTF">2021-04-26T11:06:00Z</dcterms:created>
  <dcterms:modified xsi:type="dcterms:W3CDTF">2021-04-26T11:06:00Z</dcterms:modified>
</cp:coreProperties>
</file>